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22" w:rsidRPr="00204D22" w:rsidRDefault="00204D22" w:rsidP="00204D22">
      <w:pPr>
        <w:spacing w:after="0" w:line="240" w:lineRule="auto"/>
        <w:ind w:left="-1077"/>
        <w:jc w:val="center"/>
        <w:rPr>
          <w:rFonts w:ascii="Times New Roman" w:hAnsi="Times New Roman"/>
          <w:b/>
          <w:sz w:val="40"/>
          <w:szCs w:val="40"/>
        </w:rPr>
      </w:pPr>
      <w:r w:rsidRPr="00204D22">
        <w:rPr>
          <w:rFonts w:ascii="Times New Roman" w:hAnsi="Times New Roman"/>
          <w:b/>
          <w:sz w:val="40"/>
          <w:szCs w:val="40"/>
        </w:rPr>
        <w:t>Паспорт кабинета  учителя – логопеда Кустовой Н.В.</w:t>
      </w:r>
    </w:p>
    <w:p w:rsidR="00204D22" w:rsidRDefault="00204D22" w:rsidP="00204D22">
      <w:pPr>
        <w:pStyle w:val="10"/>
        <w:keepNext/>
        <w:keepLines/>
        <w:shd w:val="clear" w:color="auto" w:fill="auto"/>
        <w:spacing w:after="0" w:line="240" w:lineRule="auto"/>
      </w:pPr>
      <w:r>
        <w:t>Общая площадь кабинета: 14 кв. м.</w:t>
      </w:r>
    </w:p>
    <w:p w:rsidR="00204D22" w:rsidRDefault="00204D22" w:rsidP="00204D22">
      <w:pPr>
        <w:pStyle w:val="22"/>
        <w:keepNext/>
        <w:keepLines/>
        <w:shd w:val="clear" w:color="auto" w:fill="auto"/>
        <w:spacing w:before="0" w:after="0" w:line="240" w:lineRule="auto"/>
        <w:ind w:left="20"/>
        <w:jc w:val="center"/>
      </w:pPr>
      <w:bookmarkStart w:id="0" w:name="bookmark1"/>
      <w:r>
        <w:t>Оборудование кабинета</w:t>
      </w:r>
      <w:bookmarkEnd w:id="0"/>
    </w:p>
    <w:tbl>
      <w:tblPr>
        <w:tblW w:w="10925" w:type="dxa"/>
        <w:jc w:val="center"/>
        <w:tblInd w:w="-71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7371"/>
        <w:gridCol w:w="2835"/>
      </w:tblGrid>
      <w:tr w:rsidR="00204D22" w:rsidRPr="008F08A2" w:rsidTr="007E2D0A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Предметы мебели</w:t>
            </w:r>
          </w:p>
        </w:tc>
      </w:tr>
      <w:tr w:rsidR="00204D22" w:rsidRPr="008F08A2" w:rsidTr="007E2D0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204D22" w:rsidRPr="008F08A2" w:rsidTr="007E2D0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Шкаф-стеллаж №163001288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7E2D0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Шкаф книжный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7E2D0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Стол обычный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7E2D0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Столы для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Pr="008F08A2" w:rsidRDefault="00204D22" w:rsidP="007E2D0A">
            <w:pPr>
              <w:spacing w:line="340" w:lineRule="exact"/>
              <w:ind w:left="142" w:right="229"/>
              <w:rPr>
                <w:sz w:val="10"/>
                <w:szCs w:val="10"/>
              </w:rPr>
            </w:pPr>
          </w:p>
        </w:tc>
      </w:tr>
      <w:tr w:rsidR="00204D22" w:rsidRPr="008F08A2" w:rsidTr="007E2D0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Стол для индивидуальной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7E2D0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Стул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</w:tr>
      <w:tr w:rsidR="00204D22" w:rsidRPr="008F08A2" w:rsidTr="007E2D0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Стулья детские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8</w:t>
            </w:r>
          </w:p>
        </w:tc>
      </w:tr>
      <w:tr w:rsidR="00204D22" w:rsidRPr="008F08A2" w:rsidTr="007E2D0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Скамейка детская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</w:t>
            </w:r>
          </w:p>
        </w:tc>
      </w:tr>
    </w:tbl>
    <w:p w:rsidR="00204D22" w:rsidRPr="006077F4" w:rsidRDefault="00204D22" w:rsidP="00204D22">
      <w:pPr>
        <w:pStyle w:val="22"/>
        <w:keepNext/>
        <w:keepLines/>
        <w:shd w:val="clear" w:color="auto" w:fill="auto"/>
        <w:spacing w:before="0" w:after="408" w:line="340" w:lineRule="exact"/>
        <w:ind w:left="-851" w:right="229"/>
        <w:rPr>
          <w:sz w:val="28"/>
          <w:szCs w:val="28"/>
        </w:rPr>
      </w:pPr>
    </w:p>
    <w:tbl>
      <w:tblPr>
        <w:tblW w:w="1092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7371"/>
        <w:gridCol w:w="2835"/>
      </w:tblGrid>
      <w:tr w:rsidR="00204D22" w:rsidRPr="008F08A2" w:rsidTr="00204D22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Дополнительное имущество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Палас синий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Гардина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Тюль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Светильники с плафонами шар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Горшочки для комнатных растений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4-личные</w:t>
            </w:r>
          </w:p>
        </w:tc>
      </w:tr>
      <w:tr w:rsidR="00204D22" w:rsidRPr="008F08A2" w:rsidTr="00204D22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Технические средства обучения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Pr="008F08A2" w:rsidRDefault="00204D22" w:rsidP="007E2D0A">
            <w:pPr>
              <w:spacing w:line="340" w:lineRule="exact"/>
              <w:ind w:left="142" w:right="229"/>
              <w:jc w:val="center"/>
              <w:rPr>
                <w:sz w:val="10"/>
                <w:szCs w:val="10"/>
              </w:rPr>
            </w:pPr>
            <w:r>
              <w:rPr>
                <w:rStyle w:val="14pt"/>
                <w:rFonts w:eastAsia="Courier New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 xml:space="preserve">Уголок для логопедических занятий </w:t>
            </w:r>
            <w:r w:rsidRPr="00BE05CF">
              <w:rPr>
                <w:rStyle w:val="14pt"/>
              </w:rPr>
              <w:t>(50</w:t>
            </w:r>
            <w:r>
              <w:rPr>
                <w:rStyle w:val="14pt"/>
                <w:lang w:val="en-US"/>
              </w:rPr>
              <w:t>x</w:t>
            </w:r>
            <w:r w:rsidRPr="00BE05CF">
              <w:rPr>
                <w:rStyle w:val="14pt"/>
              </w:rPr>
              <w:t>100)</w:t>
            </w:r>
            <w:r>
              <w:rPr>
                <w:rStyle w:val="14pt"/>
              </w:rPr>
              <w:t xml:space="preserve"> №1061344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Лампа дополнительного освещения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-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 xml:space="preserve">Индивидуальные зеркала </w:t>
            </w:r>
            <w:r>
              <w:rPr>
                <w:rStyle w:val="14pt"/>
                <w:lang w:val="en-US"/>
              </w:rPr>
              <w:t>(9x12)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18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Логопедические зонды, шпатели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 xml:space="preserve">1 </w:t>
            </w:r>
            <w:proofErr w:type="spellStart"/>
            <w:r>
              <w:rPr>
                <w:rStyle w:val="14pt"/>
              </w:rPr>
              <w:t>компл</w:t>
            </w:r>
            <w:proofErr w:type="spellEnd"/>
            <w:r>
              <w:rPr>
                <w:rStyle w:val="14pt"/>
              </w:rPr>
              <w:t>.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Песочные часы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Магнитофон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Кассеты на звукопроизношение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Спирт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Вата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tabs>
                <w:tab w:val="left" w:pos="709"/>
              </w:tabs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Настенные часы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tabs>
                <w:tab w:val="left" w:pos="709"/>
              </w:tabs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Компьютер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tabs>
                <w:tab w:val="left" w:pos="709"/>
              </w:tabs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rPr>
                <w:rStyle w:val="14pt"/>
              </w:rPr>
            </w:pPr>
            <w:r>
              <w:rPr>
                <w:rStyle w:val="14pt"/>
              </w:rPr>
              <w:t>Принтер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  <w:rPr>
                <w:rStyle w:val="14pt"/>
              </w:rPr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7E2D0A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Оформление кабинета</w:t>
            </w:r>
          </w:p>
        </w:tc>
      </w:tr>
      <w:tr w:rsidR="00204D22" w:rsidRPr="008F08A2" w:rsidTr="007E2D0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204D22" w:rsidRPr="008F08A2" w:rsidTr="007E2D0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Классная доска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7E2D0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lastRenderedPageBreak/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Магнитная доска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7E2D0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proofErr w:type="spellStart"/>
            <w:r>
              <w:rPr>
                <w:rStyle w:val="14pt"/>
              </w:rPr>
              <w:t>Коврограф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7E2D0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Азбука настенная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7E2D0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Звуковые домики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</w:tr>
      <w:tr w:rsidR="00204D22" w:rsidRPr="008F08A2" w:rsidTr="007E2D0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Настольные игры, игрушки, конструкторы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Есть в наличии</w:t>
            </w:r>
          </w:p>
        </w:tc>
      </w:tr>
      <w:tr w:rsidR="00204D22" w:rsidRPr="008F08A2" w:rsidTr="007E2D0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Звуковое дерево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7E2D0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Уголок консультации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  <w:tr w:rsidR="00204D22" w:rsidRPr="008F08A2" w:rsidTr="007E2D0A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Папка «Логопед советует»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</w:tr>
    </w:tbl>
    <w:p w:rsidR="00204D22" w:rsidRDefault="00204D22" w:rsidP="00204D22">
      <w:pPr>
        <w:pStyle w:val="22"/>
        <w:keepNext/>
        <w:keepLines/>
        <w:shd w:val="clear" w:color="auto" w:fill="auto"/>
        <w:spacing w:before="0" w:after="0" w:line="240" w:lineRule="auto"/>
        <w:ind w:left="142" w:right="227"/>
        <w:jc w:val="center"/>
      </w:pPr>
      <w:r>
        <w:t>Методическое обеспечение материала</w:t>
      </w:r>
    </w:p>
    <w:tbl>
      <w:tblPr>
        <w:tblW w:w="1092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1"/>
        <w:gridCol w:w="18"/>
        <w:gridCol w:w="7371"/>
        <w:gridCol w:w="2835"/>
      </w:tblGrid>
      <w:tr w:rsidR="00204D22" w:rsidRPr="008F08A2" w:rsidTr="00204D22">
        <w:trPr>
          <w:jc w:val="center"/>
        </w:trPr>
        <w:tc>
          <w:tcPr>
            <w:tcW w:w="109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Наглядный материал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Крупные предметные картинки по изучаемым лексическим темам.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Предметные и сюжетные картинки по изучаемым лексическим темам.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Простые сюжетные картинки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Серии сюжетных картинок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both"/>
            </w:pPr>
            <w:r>
              <w:rPr>
                <w:rStyle w:val="14pt"/>
              </w:rPr>
              <w:t>Парные картинки по изучаемым лексическим темам (одинаковые предметы и объекты и отличающиеся по размеру и цвету предметы и объекты)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 xml:space="preserve">В наличии 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Предметные картинки для уточнения произношения в звукоподражаниях.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Предметные картинки для уточнения произношения гласных и согласных звуков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Картинки и материал для работы над дифференцированием звуков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Материал для работы над фонетической стороной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Материал для работы над лексическим и грамматическим строем речи.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Материал для исследования и формирования связной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Материал для исследования и работы над звуковым анализом и синтезом.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Материал для исследования состояния письменной речи (тексты для чтения, слоговые таблицы, буквы, схемы)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109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55pt"/>
              </w:rPr>
              <w:t>Игры, игрушки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35pt"/>
              </w:rPr>
              <w:t>Имеется в 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  <w:jc w:val="both"/>
            </w:pPr>
            <w:r>
              <w:rPr>
                <w:rStyle w:val="14pt"/>
              </w:rPr>
              <w:t>Небольшие игрушки и муляжи по изучаемым темам.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Игрушки для уточнения произношения в звукоподражаниях.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 xml:space="preserve">Настольно-печатные дидактические игры для </w:t>
            </w:r>
            <w:r>
              <w:rPr>
                <w:rStyle w:val="14pt"/>
              </w:rPr>
              <w:lastRenderedPageBreak/>
              <w:t>формирования и совершенствования грамматического строя речи («Один и много», «Кого не стало?», Чего не хватает?», «Телевизор», «Что ты видишь?», «</w:t>
            </w:r>
            <w:proofErr w:type="spellStart"/>
            <w:proofErr w:type="gramStart"/>
            <w:r>
              <w:rPr>
                <w:rStyle w:val="14pt"/>
              </w:rPr>
              <w:t>Большой-маленький</w:t>
            </w:r>
            <w:proofErr w:type="spellEnd"/>
            <w:proofErr w:type="gramEnd"/>
            <w:r>
              <w:rPr>
                <w:rStyle w:val="14pt"/>
              </w:rPr>
              <w:t>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lastRenderedPageBreak/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lastRenderedPageBreak/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Наборы игрушек для проведения артикуляционной и мимической гимнастики.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Игрушки и тренажёры для воспитания правильного физиологического дыхания.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Игры для формирования и совершенствования грамматического строя речи.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Игра «Раскрась картинку» (контурные изображения предметов и объектов и фишки четырёх основных цветов).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Занимательные игрушки для развития тактильных ощущений (плоскостные фигурки животных с различными поверхностями - меховой, бархатной, шёлковой, наждачной.)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«Волшебный мешочек» с мелкими игрушками.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Рамки - вкладыши для раскладывания предметов по размеру.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Яркий пластиковый поднос с тонким слоем манки для рисования.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«Пальчиковые бассейны» с различными наполнителями (горохом, фасолью, гречкой) и мелкими игрушками.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</w:pPr>
            <w:r>
              <w:rPr>
                <w:rStyle w:val="14pt"/>
              </w:rPr>
              <w:t>Пластиковые ёмкости с разными наполнителями: горохом, желудями, камушками.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147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109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55pt"/>
              </w:rPr>
              <w:t>Дидактический материал для индивидуальной работы</w:t>
            </w:r>
          </w:p>
        </w:tc>
      </w:tr>
      <w:tr w:rsidR="00204D22" w:rsidRPr="008F08A2" w:rsidTr="00204D2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1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both"/>
            </w:pPr>
            <w:r>
              <w:rPr>
                <w:rStyle w:val="14pt"/>
              </w:rPr>
              <w:t>Пособия для обследования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both"/>
            </w:pPr>
            <w:r>
              <w:rPr>
                <w:rStyle w:val="14pt"/>
              </w:rPr>
              <w:t>Пособия для развития (обследования) связной речи, лексического запаса, грамматического строя речи, произношения, фонематического восприятия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</w:pPr>
            <w:r>
              <w:rPr>
                <w:rStyle w:val="14pt"/>
              </w:rPr>
              <w:t>Обследование интеллекта. Лото с шариками, пирамидки из 4-8 колец, «почтовый ящик», разрезные картинки разной конфигурации, лото «живое - не живое», «бывает - не бывает»,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both"/>
            </w:pPr>
            <w:r>
              <w:rPr>
                <w:rStyle w:val="14pt"/>
              </w:rPr>
              <w:t>Наборы картинок на обобщающие темы.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4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</w:tbl>
    <w:p w:rsidR="00204D22" w:rsidRDefault="00204D22" w:rsidP="00204D22">
      <w:pPr>
        <w:spacing w:line="360" w:lineRule="exact"/>
        <w:ind w:left="142" w:right="229"/>
        <w:rPr>
          <w:sz w:val="2"/>
          <w:szCs w:val="2"/>
        </w:rPr>
      </w:pPr>
    </w:p>
    <w:tbl>
      <w:tblPr>
        <w:tblW w:w="10917" w:type="dxa"/>
        <w:jc w:val="center"/>
        <w:tblInd w:w="-9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62"/>
        <w:gridCol w:w="635"/>
        <w:gridCol w:w="5988"/>
        <w:gridCol w:w="633"/>
        <w:gridCol w:w="885"/>
        <w:gridCol w:w="1284"/>
        <w:gridCol w:w="30"/>
      </w:tblGrid>
      <w:tr w:rsidR="00204D22" w:rsidRPr="008F08A2" w:rsidTr="00204D22">
        <w:trPr>
          <w:jc w:val="center"/>
        </w:trPr>
        <w:tc>
          <w:tcPr>
            <w:tcW w:w="109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Pr="007A62D8" w:rsidRDefault="00204D22" w:rsidP="007E2D0A">
            <w:pPr>
              <w:pStyle w:val="30"/>
              <w:keepNext/>
              <w:keepLines/>
              <w:shd w:val="clear" w:color="auto" w:fill="auto"/>
              <w:spacing w:after="58" w:line="360" w:lineRule="exact"/>
              <w:ind w:left="142" w:right="229"/>
              <w:rPr>
                <w:rStyle w:val="135pt"/>
                <w:b/>
                <w:bCs/>
              </w:rPr>
            </w:pPr>
            <w:bookmarkStart w:id="1" w:name="bookmark3"/>
            <w:r>
              <w:t>Раздаточный материал</w:t>
            </w:r>
            <w:bookmarkEnd w:id="1"/>
          </w:p>
        </w:tc>
      </w:tr>
      <w:tr w:rsidR="00204D22" w:rsidRPr="008F08A2" w:rsidTr="00204D22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№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35pt"/>
              </w:rPr>
              <w:t>Наименование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35pt"/>
              </w:rPr>
              <w:t>Имеется 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lastRenderedPageBreak/>
              <w:t>1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Картинки на обобщающие темы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2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Символы звуков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3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Схемы для составления описательных и сравнительных рассказов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4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Настольные игры, игрушки на мелкую моторику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5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Кассы букв (индивидуальные)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18</w:t>
            </w:r>
          </w:p>
        </w:tc>
      </w:tr>
      <w:tr w:rsidR="00204D22" w:rsidRPr="008F08A2" w:rsidTr="00204D22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6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Пеналы с карандашами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18</w:t>
            </w:r>
          </w:p>
        </w:tc>
      </w:tr>
      <w:tr w:rsidR="00204D22" w:rsidRPr="008F08A2" w:rsidTr="00204D22">
        <w:trPr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7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</w:pPr>
            <w:r>
              <w:rPr>
                <w:rStyle w:val="14pt"/>
              </w:rPr>
              <w:t>Материал по развитию мелкой моторики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D22" w:rsidRDefault="00204D22" w:rsidP="007E2D0A">
            <w:pPr>
              <w:pStyle w:val="11"/>
              <w:shd w:val="clear" w:color="auto" w:fill="auto"/>
              <w:spacing w:line="360" w:lineRule="exact"/>
              <w:ind w:left="142" w:right="229"/>
              <w:jc w:val="center"/>
            </w:pPr>
            <w:r>
              <w:rPr>
                <w:rStyle w:val="14pt"/>
              </w:rPr>
              <w:t>В наличии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0887" w:type="dxa"/>
            <w:gridSpan w:val="6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F08A2">
              <w:rPr>
                <w:rFonts w:ascii="Times New Roman" w:hAnsi="Times New Roman"/>
                <w:b/>
                <w:sz w:val="32"/>
                <w:szCs w:val="32"/>
              </w:rPr>
              <w:t>Документация</w:t>
            </w:r>
          </w:p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8A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8A2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8A2">
              <w:rPr>
                <w:rFonts w:ascii="Times New Roman" w:hAnsi="Times New Roman"/>
                <w:b/>
                <w:sz w:val="28"/>
                <w:szCs w:val="28"/>
              </w:rPr>
              <w:t>Имеется в наличии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8A2">
              <w:rPr>
                <w:rFonts w:ascii="Times New Roman" w:hAnsi="Times New Roman"/>
                <w:b/>
                <w:sz w:val="28"/>
                <w:szCs w:val="28"/>
              </w:rPr>
              <w:t>№ папки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Годовой план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Перспективный план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Календарный план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Индивидуальный план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Протоколы и речевые карты детей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График работы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Индивидуальные тетради детей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Табель посещаемости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Тетрадь протоколов заседаний ПМПК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Нормативные документы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В наличии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Паспорт кабинета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Консультации для родителей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Консультации для воспитателей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Список детей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Расписание занятий групп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Отчет учителя – логопеда за год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План совместной деятельности специалистов ДОУ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Тематический план лексического материала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Планы ежедневных групповых занятий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План самообразования учителя – логопеда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Перспективный план работы с родителями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Портфолио</w:t>
            </w:r>
            <w:proofErr w:type="spellEnd"/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 xml:space="preserve">Архив 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204D22" w:rsidRPr="008F08A2" w:rsidTr="00204D2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</w:trPr>
        <w:tc>
          <w:tcPr>
            <w:tcW w:w="1462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623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Тетрадь взаимосвязи работы логопеда и воспитателя</w:t>
            </w:r>
          </w:p>
        </w:tc>
        <w:tc>
          <w:tcPr>
            <w:tcW w:w="1518" w:type="dxa"/>
            <w:gridSpan w:val="2"/>
          </w:tcPr>
          <w:p w:rsidR="00204D22" w:rsidRPr="008F08A2" w:rsidRDefault="00204D22" w:rsidP="007E2D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4" w:type="dxa"/>
          </w:tcPr>
          <w:p w:rsidR="00204D22" w:rsidRPr="008F08A2" w:rsidRDefault="00204D22" w:rsidP="007E2D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</w:tbl>
    <w:p w:rsidR="00204D22" w:rsidRPr="00FF453A" w:rsidRDefault="00204D22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Библиотека</w:t>
      </w:r>
    </w:p>
    <w:tbl>
      <w:tblPr>
        <w:tblW w:w="10849" w:type="dxa"/>
        <w:tblInd w:w="-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6"/>
        <w:gridCol w:w="10393"/>
      </w:tblGrid>
      <w:tr w:rsidR="00204D22" w:rsidRPr="008F08A2" w:rsidTr="007E2D0A">
        <w:tc>
          <w:tcPr>
            <w:tcW w:w="10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8A2">
              <w:rPr>
                <w:rFonts w:ascii="Times New Roman" w:hAnsi="Times New Roman"/>
                <w:b/>
                <w:sz w:val="28"/>
                <w:szCs w:val="28"/>
              </w:rPr>
              <w:t>Перечень программ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46AA7" w:rsidRDefault="00204D22" w:rsidP="007E2D0A">
            <w:pPr>
              <w:pStyle w:val="2"/>
              <w:ind w:left="-142"/>
              <w:jc w:val="both"/>
              <w:rPr>
                <w:b w:val="0"/>
                <w:sz w:val="28"/>
                <w:szCs w:val="28"/>
              </w:rPr>
            </w:pPr>
            <w:r w:rsidRPr="00846AA7">
              <w:rPr>
                <w:b w:val="0"/>
                <w:sz w:val="28"/>
                <w:szCs w:val="28"/>
              </w:rPr>
              <w:t>Филичева Т.Б., Чиркина Г.В. Коррекционное обучение и воспитание детей 5-летнего возраста с общим недоразвитием речи.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46AA7" w:rsidRDefault="00204D22" w:rsidP="007E2D0A">
            <w:pPr>
              <w:pStyle w:val="2"/>
              <w:ind w:left="-142"/>
              <w:jc w:val="both"/>
              <w:rPr>
                <w:b w:val="0"/>
                <w:sz w:val="28"/>
                <w:szCs w:val="28"/>
              </w:rPr>
            </w:pPr>
            <w:r w:rsidRPr="00846AA7">
              <w:rPr>
                <w:b w:val="0"/>
                <w:sz w:val="28"/>
                <w:szCs w:val="28"/>
              </w:rPr>
              <w:t xml:space="preserve">Филичева Т.Б., Чиркина Г.В. Программа обучения и воспитания детей </w:t>
            </w:r>
            <w:proofErr w:type="gramStart"/>
            <w:r w:rsidRPr="00846AA7">
              <w:rPr>
                <w:b w:val="0"/>
                <w:sz w:val="28"/>
                <w:szCs w:val="28"/>
              </w:rPr>
              <w:t>фонетико-</w:t>
            </w:r>
            <w:r w:rsidRPr="00846AA7">
              <w:rPr>
                <w:b w:val="0"/>
                <w:sz w:val="28"/>
                <w:szCs w:val="28"/>
              </w:rPr>
              <w:lastRenderedPageBreak/>
              <w:t>фонематическим</w:t>
            </w:r>
            <w:proofErr w:type="gramEnd"/>
            <w:r w:rsidRPr="00846AA7">
              <w:rPr>
                <w:b w:val="0"/>
                <w:sz w:val="28"/>
                <w:szCs w:val="28"/>
              </w:rPr>
              <w:t xml:space="preserve"> недоразвитие речи (6 год жизни).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46AA7" w:rsidRDefault="00204D22" w:rsidP="007E2D0A">
            <w:pPr>
              <w:pStyle w:val="2"/>
              <w:ind w:left="-142"/>
              <w:jc w:val="both"/>
              <w:rPr>
                <w:b w:val="0"/>
                <w:sz w:val="28"/>
                <w:szCs w:val="28"/>
              </w:rPr>
            </w:pPr>
            <w:r w:rsidRPr="00846AA7">
              <w:rPr>
                <w:b w:val="0"/>
                <w:sz w:val="28"/>
                <w:szCs w:val="28"/>
              </w:rPr>
              <w:t>Филичева Т.Б., Чиркина Г.В. Коррекционное обучение и воспитание детей 5-летнего возраста с общим недоразвитием речи.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 xml:space="preserve">Филичева Т.Б., Чиркина Г.В. Программа обучения и воспитания детей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фонетико-фонематическим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недоразвитие речи (6 год жизни).</w:t>
            </w:r>
          </w:p>
        </w:tc>
      </w:tr>
      <w:tr w:rsidR="00204D22" w:rsidRPr="008F08A2" w:rsidTr="007E2D0A">
        <w:tc>
          <w:tcPr>
            <w:tcW w:w="10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b/>
                <w:sz w:val="28"/>
                <w:szCs w:val="28"/>
              </w:rPr>
              <w:t>Перечень пособий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Агранович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З.Е.  «Сборник домашних заданий в помощь логопеду и родителям».</w:t>
            </w:r>
            <w:r w:rsidRPr="008F08A2">
              <w:rPr>
                <w:sz w:val="28"/>
                <w:szCs w:val="28"/>
              </w:rPr>
              <w:t xml:space="preserve"> - </w:t>
            </w:r>
            <w:r w:rsidRPr="008F08A2">
              <w:rPr>
                <w:rFonts w:ascii="Times New Roman" w:hAnsi="Times New Roman"/>
                <w:sz w:val="28"/>
                <w:szCs w:val="28"/>
              </w:rPr>
              <w:t>СПб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.: «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ДЕТСТВО ПРЕСС», 2013.-112с.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Арбекова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Н.Е. «Развитие связной речи у детей с ОНР» конспекты подгрупповых занятий логопеда, М., изд. ГНОМ и Д, 2012.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Блыскина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И.В. «Комплексный подход к коррекции речевой патологии у детей. Логопедический массаж»: Методическое пособие для педагогов дошкольных образовательных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учреждений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СПб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.: «Детство-Пресс», 2008.—112с.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 xml:space="preserve">Борисова Е.А. «Индивидуальные логопедические занятия с дошкольниками». Методическое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пособие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М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.: ТЦ Сфера, 2008.-64с.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 xml:space="preserve">Бочкарева О.И. «Логопедия.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Подгготовительная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группа. Разработка занятий»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Волгоград: ИТД «Корифей».-2008.-128с.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Бочкарева О.И. «Логопедия. Старшая группа. Разработка занятий»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Волгоград: ИТД «Корифей».-2008.-128с.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Буденная Т.В. «Логопедическая гимнастика»: методическое пособие.- СПб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.: «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ДЕТСТВО ПРЕСС», 2008.-64с.</w:t>
            </w:r>
          </w:p>
        </w:tc>
      </w:tr>
      <w:tr w:rsidR="00204D22" w:rsidRPr="008F08A2" w:rsidTr="007E2D0A">
        <w:trPr>
          <w:trHeight w:val="62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 xml:space="preserve">Герасимова А.С. «Популярная логопедия»,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. руководство для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зан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 с детьми 5-6 лет, М., Айрис – Пресс, 2007.-224с.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 xml:space="preserve">Герасимова А.С. «Популярная логопедия»,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практ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 руководство для занятий с детьми 5-6 лет, М., Айрис – Пресс, 2007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Гомзяк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О.С.  «Говорим правильно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подготовительной к школе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». Конспекты фронтальных занятий I период обучения в подготовительной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–М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.: Изд. ГНОМ и Д.- 2007.-128</w:t>
            </w:r>
            <w:r w:rsidRPr="008F08A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8F08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Гомзяк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О.С. «Говорим правильно в 5-6 лет». Альбом 1 упражнений по обучению грамоте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старшей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Гомзяк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О.С. «Говорим правильно в 5-6 лет». Альбом 2 упражнений по обучению грамоте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старшей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04D22" w:rsidRPr="008F08A2" w:rsidTr="00204D22">
        <w:trPr>
          <w:trHeight w:val="65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Гомзяк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О.С. «Говорим правильно в 5-6 лет». Картинный материал по развитию связной речи в старшей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–М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.: Изд. ГНОМ и Д.- 2013.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Гомзяк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О.С. «Говорим правильно в 5-6 лет». Конспекты фронтальных занятий I период обучения в старшей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–М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.: Изд. ГНОМ и Д.- 2013.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Гомзяк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О.С. «Говорим правильно в 5-6 лет». Конспекты фронтальных занятий  II период обучения в старшей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–М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.: Изд. ГНОМ и Д.- 2013.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Гомзяк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О.С. «Говорим правильно в 5-6 лет». Конспекты фронтальных занятий III период обучения в старшей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–М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.: Изд. ГНОМ и Д.- 2013.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Гомзяк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О.С. «Говорим правильно в 5-6 лет». Тетради 1,2,3 взаимосвязи работы логопеда и воспитателя в старшей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–М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.: Изд. ГНОМ и Д.- 2013.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Гомзяк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О.С. «Говорим правильно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подготовительной к школе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». Конспекты фронтальных занятий II период обучения в подготовительной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–М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.: Изд. ГНОМ и Д.- 2007.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Гомзяк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О.С. «Говорим правильно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подготовительной к школе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». Конспекты фронтальных занятий III период обучения в подготовительной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–М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.: Изд. ГНОМ и Д.- 2007.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Гомзяк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О.С. «Говорим правильно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подготовительной к школе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». Конспекты занятий по развитию связной речи в подготовительной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–М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.: Изд. ГНОМ и Д.- 2007.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Гомзяк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О.С. «Говорим правильно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подготовительной к школе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». Тетради 1,2,3 взаимосвязи работы логопеда и воспитателя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подготовительной к школе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Гомзяк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О.С. «Говорим правильно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подготовительной к школе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». Картинный материал по развитию связной речи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подготовительной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Гомзяк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О.С. «Говорим правильно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подготовительной к школе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». Альбом 1 упражнений по обучению грамоте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подготовительной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Гомзяк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О.С. «Говорим правильно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подготовительной к школе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». Альбом 2 упражнений по обучению грамоте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подготовительной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Гомзяк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О.С. «Говорим правильно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подготовительной к школе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». Альбом 3 упражнений по обучению грамоте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подготовительной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Гомзяк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О.С. «Я буду писать правильно» (альбом упр.), М., изд. ГНОМ и Д, 2013.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Гомзяк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О.С. «Я буду писать правильно». Альбом упр. По предупреждению нарушения письма у детей подготовительной группы.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Граб Л.М. «Развиваем графические навыки» (раб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етр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.) М., изд. ГНОМ и Д, 2012.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Давидович Л.Р., Резниченко Т.С. «Ребенок плохо говорит? Почему? Что делать?»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М.: изд. ГНОМ и Д, 2001.-112с.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Екжакова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Е.А.,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Стребелева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Е.А. «Программа дошкольных образовательных учреждений компенсирующего вида для детей с нарушением интеллекта»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М.: Просвещение, 2003.-272с.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Журнал «Карапуз». №1,2,3,4,5,6, 2009.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Журнал «Практическая психология и логопедия», № 1,2 - 2009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Журова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Л.Е.,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Варенцова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Н.С., Дурова Н.В., Невская Л.Н. «Обучение дошкольников грамоте»: мет.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Пособие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М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.: Школа-Пресс, 1998.-144с.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Закон об образовании РБ М., ЭКСМО, 2010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Закон об образовании РФ Уфа, 2010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Ильякова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Е.Н. «Звуки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и Л – я вас различаю», М.: изд. ГНОМ и Д, 2009.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bCs/>
                <w:sz w:val="28"/>
                <w:szCs w:val="28"/>
              </w:rPr>
              <w:t>Иншакова О.Б.</w:t>
            </w:r>
            <w:r w:rsidRPr="008F08A2">
              <w:rPr>
                <w:rFonts w:ascii="Times New Roman" w:hAnsi="Times New Roman"/>
                <w:bCs/>
                <w:iCs/>
                <w:sz w:val="28"/>
                <w:szCs w:val="28"/>
              </w:rPr>
              <w:t> Альбом для логопеда.</w:t>
            </w:r>
            <w:r w:rsidRPr="008F08A2">
              <w:rPr>
                <w:rFonts w:ascii="Times New Roman" w:hAnsi="Times New Roman"/>
                <w:sz w:val="28"/>
                <w:szCs w:val="28"/>
              </w:rPr>
              <w:t xml:space="preserve"> - М.: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Гуманит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 изд. центр ВЛАДОС, 1998.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bCs/>
                <w:sz w:val="28"/>
                <w:szCs w:val="28"/>
              </w:rPr>
              <w:t>Картушина</w:t>
            </w:r>
            <w:proofErr w:type="spellEnd"/>
            <w:r w:rsidRPr="008F08A2">
              <w:rPr>
                <w:rFonts w:ascii="Times New Roman" w:hAnsi="Times New Roman"/>
                <w:bCs/>
                <w:sz w:val="28"/>
                <w:szCs w:val="28"/>
              </w:rPr>
              <w:t xml:space="preserve"> М.Ю. «Конспекты </w:t>
            </w:r>
            <w:proofErr w:type="spellStart"/>
            <w:r w:rsidRPr="008F08A2">
              <w:rPr>
                <w:rFonts w:ascii="Times New Roman" w:hAnsi="Times New Roman"/>
                <w:bCs/>
                <w:sz w:val="28"/>
                <w:szCs w:val="28"/>
              </w:rPr>
              <w:t>логоритмических</w:t>
            </w:r>
            <w:proofErr w:type="spellEnd"/>
            <w:r w:rsidRPr="008F08A2">
              <w:rPr>
                <w:rFonts w:ascii="Times New Roman" w:hAnsi="Times New Roman"/>
                <w:bCs/>
                <w:sz w:val="28"/>
                <w:szCs w:val="28"/>
              </w:rPr>
              <w:t xml:space="preserve"> занятий с детьми 5-6 лет»</w:t>
            </w:r>
            <w:proofErr w:type="gramStart"/>
            <w:r w:rsidRPr="008F08A2">
              <w:rPr>
                <w:rFonts w:ascii="Times New Roman" w:hAnsi="Times New Roman"/>
                <w:bCs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bCs/>
                <w:sz w:val="28"/>
                <w:szCs w:val="28"/>
              </w:rPr>
              <w:t>М.: ТЦ Сфера, 2008.-208с.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bCs/>
                <w:sz w:val="28"/>
                <w:szCs w:val="28"/>
              </w:rPr>
              <w:t>Картушина</w:t>
            </w:r>
            <w:proofErr w:type="spellEnd"/>
            <w:r w:rsidRPr="008F08A2">
              <w:rPr>
                <w:rFonts w:ascii="Times New Roman" w:hAnsi="Times New Roman"/>
                <w:bCs/>
                <w:sz w:val="28"/>
                <w:szCs w:val="28"/>
              </w:rPr>
              <w:t xml:space="preserve"> М.Ю. «Конспекты </w:t>
            </w:r>
            <w:proofErr w:type="spellStart"/>
            <w:r w:rsidRPr="008F08A2">
              <w:rPr>
                <w:rFonts w:ascii="Times New Roman" w:hAnsi="Times New Roman"/>
                <w:bCs/>
                <w:sz w:val="28"/>
                <w:szCs w:val="28"/>
              </w:rPr>
              <w:t>логоритмических</w:t>
            </w:r>
            <w:proofErr w:type="spellEnd"/>
            <w:r w:rsidRPr="008F08A2">
              <w:rPr>
                <w:rFonts w:ascii="Times New Roman" w:hAnsi="Times New Roman"/>
                <w:bCs/>
                <w:sz w:val="28"/>
                <w:szCs w:val="28"/>
              </w:rPr>
              <w:t xml:space="preserve"> занятий с детьми 6-7 лет»</w:t>
            </w:r>
            <w:proofErr w:type="gramStart"/>
            <w:r w:rsidRPr="008F08A2">
              <w:rPr>
                <w:rFonts w:ascii="Times New Roman" w:hAnsi="Times New Roman"/>
                <w:bCs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bCs/>
                <w:sz w:val="28"/>
                <w:szCs w:val="28"/>
              </w:rPr>
              <w:t>М.: ТЦ Сфера, 2007.-192с.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Комарова Л.А. «Автоматизация звуков» - 10 тетрадей М., изд. ГНОМ и Д, 2009.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Коноваленко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В.В. «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Фронтальные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логопед. Занятия в ст. группе для детей с ОНР </w:t>
            </w:r>
            <w:r w:rsidRPr="008F08A2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8F08A2">
              <w:rPr>
                <w:rFonts w:ascii="Times New Roman" w:hAnsi="Times New Roman"/>
                <w:sz w:val="28"/>
                <w:szCs w:val="28"/>
              </w:rPr>
              <w:t xml:space="preserve"> уровня», </w:t>
            </w:r>
            <w:r w:rsidRPr="008F08A2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период обучения.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Коноваленко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В.В., В.С.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Коноваленко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«Формирование связной речи и развитие логического мышления у детей старшего дошкольного возраста с ОНР».</w:t>
            </w:r>
            <w:r w:rsidRPr="008F08A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М.:Издательство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ГНОМ и Д, 2008.-48с. (Практическая логопедия.)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Коноваленко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В.В., В.С.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Коноваленко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, Кременецкая М.И. «Индивидуальная подгрупповая работа по коррекции звукопроизношения».</w:t>
            </w:r>
            <w:r w:rsidRPr="008F08A2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М.:Изд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 ГНОМ и Д, 2014.-216с. (Практическая логопедия.)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Конституция РФ, М., 2010.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Коституция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РБ. Уфа, 2010.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Крупенчук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И.О. «Научите меня говорить правильно». Комплексная методика подготовки ребенка к школе.</w:t>
            </w:r>
            <w:r w:rsidRPr="008F08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F08A2">
              <w:rPr>
                <w:rFonts w:ascii="Times New Roman" w:hAnsi="Times New Roman"/>
                <w:sz w:val="28"/>
                <w:szCs w:val="28"/>
              </w:rPr>
              <w:t>СПб.: Издательский дом «Литера», 2010.-288с.: ил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(серия «Уроки логопеда»).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 xml:space="preserve">Куликовская Т.А. «Артикуляционная гимнастика в стихах и картинках». Пособие для логопедов, воспитателей и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родителей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М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.: Изд. ГНОМ и Д, 2007.-64с.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 xml:space="preserve">Лопухина И.С. «Логопедия, 550 занимательных упражнений для развития речи»: Пособие для логопедов и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родителей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М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.: Аквариум, 1995.-384с.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Лопухина И.С. «Логопедия. Звуки, буквы и слова»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СПб.: Дельта, 1998.-208с.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Лопухина И.С. «Логопедия-речь, ритм, движение»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СПб.: Дельта, 1998.-256с.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Микляева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Н.В. «Фонетическая и логопедическая ритмика в ДОУ»: пособие для воспитателей и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логопедов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М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.: Айрис-пресс, 2006.-112с.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 xml:space="preserve">Миронова М.Н. «Развиваем фонематическое восприятие у детей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подготовительной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логогруппы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». Альбом упр. для дошкольников с речевыми нарушениями.-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М.:Изд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 ГНОМ и Д, 2009.- 44с.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Михалков «Веселая логопедия». Буква Л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,С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,Ш, - 3 тетради – М., изд.дом «Детский мир», 2010.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Мухина А.Я. «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Речедвигательная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ритмика в ДОУ», М.,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Астрель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, 2009.-123с.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Нижегородцева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Н.В.,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Шадриков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В.Д. «Психолого-педагогическая готовность ребенка к школе: Пособие для практических психологов, педагогов и родителей»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М.: ВЛАДОС, 2001.-256с.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Нищева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Н.В. «Картотека методических рекомендаций для родителей дошкольников с ОНР».</w:t>
            </w:r>
            <w:r w:rsidRPr="008F08A2">
              <w:rPr>
                <w:rFonts w:ascii="Times New Roman" w:hAnsi="Times New Roman"/>
                <w:color w:val="0000FF"/>
                <w:sz w:val="28"/>
                <w:szCs w:val="28"/>
                <w:shd w:val="clear" w:color="auto" w:fill="FFFFFF"/>
              </w:rPr>
              <w:t xml:space="preserve"> </w:t>
            </w:r>
            <w:r w:rsidRPr="008F0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СПб</w:t>
            </w:r>
            <w:proofErr w:type="gramStart"/>
            <w:r w:rsidRPr="008F0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.: </w:t>
            </w:r>
            <w:proofErr w:type="gramEnd"/>
            <w:r w:rsidRPr="008F0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ДЕТСТВО-ПРЕСС, 2007.-240с.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Нищева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Н.В. «Система коррекционной работы в логопедической группе для детей с ОНР».</w:t>
            </w:r>
            <w:r w:rsidRPr="008F08A2">
              <w:rPr>
                <w:rFonts w:ascii="Times New Roman" w:hAnsi="Times New Roman"/>
                <w:color w:val="0000FF"/>
                <w:sz w:val="28"/>
                <w:szCs w:val="28"/>
                <w:shd w:val="clear" w:color="auto" w:fill="FFFFFF"/>
              </w:rPr>
              <w:t xml:space="preserve"> </w:t>
            </w:r>
            <w:r w:rsidRPr="008F0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СПб</w:t>
            </w:r>
            <w:proofErr w:type="gramStart"/>
            <w:r w:rsidRPr="008F0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.: </w:t>
            </w:r>
            <w:proofErr w:type="gramEnd"/>
            <w:r w:rsidRPr="008F0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ДЕТСТВО-ПРЕСС, 2007.-560с.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 xml:space="preserve">О.С.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Гомзяк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«Говорим правильно в 5-6 лет». Конспекты занятий по развитию связной речи в старшей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логогруппе.-М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.: Издательство ГНОМ и Д, 2013.-160 с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(Учебно-методический комплект «Комплексный подход к преодолению ОНР у дошкольников»)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Подрезова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И.А.  «Школа умелого карандаша». Альбом упражнений.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–М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.: Изд. ГНОМ и Д.- 2007.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Подрезова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И.А.  «Школа умелого карандаша». Перспективное планирование и конспекты занятий.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–М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.: Изд. ГНОМ и Д.- 2007.-120с.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Подрезова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И.А. «Школа умелого карандаша». Демонстрационные таблицы для зрительных диктантов.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–М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.: Изд. ГНОМ и Д.- 2007.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Подрезова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И.А. «Школа умелого карандаша». Рабочая тетрадь. 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–М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.: Изд. ГНОМ и Д.- 2007.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Пожиленко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Е.А.  «Артикуляционная гимнастика».- СПб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Каро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, 2007.-93с.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 xml:space="preserve">Практикум по детской логопедии: Учеб. Пособие для студентов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ин-тов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/В.И. Селиверстов, С.Н. Шаховская, Т.Н. Воронца, Ю.Г.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Гаубих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: Под ред. В.И.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Селиверстова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М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.: ВЛАДОС, 1997.-272с.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Селиверстов В.И. «Речевые игры с детьми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М.: ВЛАДОС, 1994.-344с.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Серия «логопедические тетради» - 5 частей, Киев, ВК Дакота, 2009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 xml:space="preserve">Смирнова Л.Н.  «Логопедия в детском саду» Занятия с детьми в 6-7 лет с ОНР: пособие для логопедов, дефектологов и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воспитателей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М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.: «Мозаика-Синтез», 2007.-80с.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 xml:space="preserve">Смирнова Л.Н. «Логопедия в детском саду» Занятия с детьми 5-6 лет с ОНР: пособие для логопедов, дефектологов и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воспитателей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М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.: «Мозаика-Синтез», 2007.-80с.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Созонова Н.Н. «С чего начинается слово», серия «Логопедические уроки». Методическое пособие с иллюстрациями по развитию речи (для детей 4-6 лет).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Соловьева Н.В. «Подготовка к обучению грамоте детей с недостатками речи»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М.: ТЦ Сфера, 2009.-64с.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Степанова О.А. «Организация логопедической работы в ДОУ», М., ТЦ Сфера, 2007.-112с.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Стребелева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Е.А. «Формирование мышления у детей с отклонениями в развитии», М., ВЛАДОС, 2004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Теремкова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Н.Э.  «Логопедические домашние задания для детей 5-7 лет с ОНР» Альбом 2.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Теремкова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Н.Э. «Логопедические домашние задания для детей 5-7 лет с ОНР» Альбом 1.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Теремкова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Н.Э. «Логопедические домашние задания для детей 5-7 лет с ОНР» Альбом 3.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Теремкова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Н.Э. «Логопедические домашние задания для детей 5-7 лет с ОНР» Альбом 4.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Тихонова Е.С. «Вместе по просторам родной речи» (пособие для родителей педагогов), (приложение к журналу «Современный д/сад» № 5-2014 год)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М.:АРКТИ, 2014.-96с.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Ткачеко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Т.А. «Комплексная система коррекции ОНР у дошкольников 5 лет».- М.: изд. «Книголюб», 2008.-128с.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Ткаченко Т.А. «Развиваем мелкую моторику»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М.: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Эксмо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, 2010.-64с.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Ткаченко Т.А. «Развитие мышления и речи по картинкам с проблемным сюжетом у дошкольников 5-7 лет», М., Книголюб, 2008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Тумакова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Г.А. «Ознакомление дошкольника со звучащим словом: Пособие для воспитателей дет. сада»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М.: Просвещение, 1991.-128с.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 xml:space="preserve">Уварова Т.Б. «Фонетические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ритмо-рифмовки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в коррекционной работе» (приложение к журналу «Современный д/сад» № 2-2016 г.).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Ушакова О.С. «Загадки, считалки, и скороговорки», СПб, 2009.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Ушакова О.С. «Программа развития речи детей дошкольного возраста в детском саду»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М.: ТЦ Сфера, 2002.-56с.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bCs/>
                <w:sz w:val="28"/>
                <w:szCs w:val="28"/>
              </w:rPr>
              <w:t>Филичева Т.Б., Чиркина Г.В.</w:t>
            </w:r>
            <w:r w:rsidRPr="008F08A2">
              <w:rPr>
                <w:rFonts w:ascii="Times New Roman" w:hAnsi="Times New Roman"/>
                <w:sz w:val="28"/>
                <w:szCs w:val="28"/>
              </w:rPr>
              <w:t> </w:t>
            </w:r>
            <w:r w:rsidRPr="008F08A2">
              <w:rPr>
                <w:rFonts w:ascii="Times New Roman" w:hAnsi="Times New Roman"/>
                <w:bCs/>
                <w:iCs/>
                <w:sz w:val="28"/>
                <w:szCs w:val="28"/>
              </w:rPr>
              <w:t>"Устранение общего недоразвития речи у детей дошкольного возраста".</w:t>
            </w:r>
            <w:r w:rsidRPr="008F08A2">
              <w:rPr>
                <w:rFonts w:ascii="Times New Roman" w:hAnsi="Times New Roman"/>
                <w:sz w:val="28"/>
                <w:szCs w:val="28"/>
              </w:rPr>
              <w:t> Практическое пособие. - М.: Айрис-пресс, 2004.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Цуканова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С.П. ,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Бетц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Л.Л. «Формируем навыки чтения», М., изд. ГНОМ и Д, 2009.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Четвертушкина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Н.С. «Слоговая структура слова: система коррекционных упражнений для детей 5-7 лет». Практическое пособие для логопедов, воспитателей и </w:t>
            </w: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родителей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М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>.: Изд. ГНОМ и Д, 2001.- 96с.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Швайко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Г.С. «Игры и игровые упражнения для развития речи»</w:t>
            </w:r>
            <w:proofErr w:type="gramStart"/>
            <w:r w:rsidRPr="008F08A2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8F08A2">
              <w:rPr>
                <w:rFonts w:ascii="Times New Roman" w:hAnsi="Times New Roman"/>
                <w:sz w:val="28"/>
                <w:szCs w:val="28"/>
              </w:rPr>
              <w:t>М.: Просвещение, 1988.-64с.</w:t>
            </w:r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F08A2">
              <w:rPr>
                <w:rFonts w:ascii="Times New Roman" w:hAnsi="Times New Roman"/>
                <w:iCs/>
                <w:sz w:val="28"/>
                <w:szCs w:val="28"/>
              </w:rPr>
              <w:t>Электронные образовательные ресурсы</w:t>
            </w:r>
          </w:p>
          <w:p w:rsidR="00204D22" w:rsidRPr="008F08A2" w:rsidRDefault="00204D22" w:rsidP="007E2D0A">
            <w:pPr>
              <w:numPr>
                <w:ilvl w:val="0"/>
                <w:numId w:val="1"/>
              </w:num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bCs/>
                <w:sz w:val="28"/>
                <w:szCs w:val="28"/>
              </w:rPr>
              <w:t>"Голоса птиц и зверей"-</w:t>
            </w:r>
            <w:r w:rsidRPr="008F08A2">
              <w:rPr>
                <w:rFonts w:ascii="Times New Roman" w:hAnsi="Times New Roman"/>
                <w:sz w:val="28"/>
                <w:szCs w:val="28"/>
              </w:rPr>
              <w:t> развитие слухового восприятия.</w:t>
            </w:r>
          </w:p>
          <w:p w:rsidR="00204D22" w:rsidRPr="008F08A2" w:rsidRDefault="00204D22" w:rsidP="007E2D0A">
            <w:pPr>
              <w:numPr>
                <w:ilvl w:val="0"/>
                <w:numId w:val="2"/>
              </w:num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bCs/>
                <w:sz w:val="28"/>
                <w:szCs w:val="28"/>
              </w:rPr>
              <w:t>Детские электронные презентации и клипы</w:t>
            </w:r>
            <w:r w:rsidRPr="008F08A2">
              <w:rPr>
                <w:rFonts w:ascii="Times New Roman" w:hAnsi="Times New Roman"/>
                <w:sz w:val="28"/>
                <w:szCs w:val="28"/>
              </w:rPr>
              <w:t> - сайт </w:t>
            </w:r>
            <w:hyperlink r:id="rId5" w:history="1">
              <w:r w:rsidRPr="008F08A2">
                <w:rPr>
                  <w:rStyle w:val="a3"/>
                  <w:sz w:val="28"/>
                  <w:szCs w:val="28"/>
                </w:rPr>
                <w:t>http://viki.rdf.ru</w:t>
              </w:r>
            </w:hyperlink>
          </w:p>
        </w:tc>
      </w:tr>
      <w:tr w:rsidR="00204D22" w:rsidRPr="008F08A2" w:rsidTr="007E2D0A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8A2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D22" w:rsidRPr="008F08A2" w:rsidRDefault="00204D22" w:rsidP="007E2D0A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8A2">
              <w:rPr>
                <w:rFonts w:ascii="Times New Roman" w:hAnsi="Times New Roman"/>
                <w:sz w:val="28"/>
                <w:szCs w:val="28"/>
              </w:rPr>
              <w:t>Яцель</w:t>
            </w:r>
            <w:proofErr w:type="spellEnd"/>
            <w:r w:rsidRPr="008F08A2">
              <w:rPr>
                <w:rFonts w:ascii="Times New Roman" w:hAnsi="Times New Roman"/>
                <w:sz w:val="28"/>
                <w:szCs w:val="28"/>
              </w:rPr>
              <w:t xml:space="preserve"> О.С. «Учимся правильно употреблять предлоги в речи», М., изд. ГНОМ и Д, 2007.-48с.</w:t>
            </w:r>
          </w:p>
        </w:tc>
      </w:tr>
    </w:tbl>
    <w:p w:rsidR="00204D22" w:rsidRPr="00FF453A" w:rsidRDefault="00204D22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204D22" w:rsidRDefault="00204D22" w:rsidP="00204D22">
      <w:pPr>
        <w:spacing w:after="0" w:line="360" w:lineRule="auto"/>
        <w:ind w:left="-1080"/>
        <w:jc w:val="center"/>
        <w:rPr>
          <w:rFonts w:ascii="Times New Roman" w:hAnsi="Times New Roman"/>
          <w:b/>
          <w:sz w:val="32"/>
          <w:szCs w:val="32"/>
        </w:rPr>
      </w:pPr>
    </w:p>
    <w:p w:rsidR="00515616" w:rsidRDefault="00515616"/>
    <w:sectPr w:rsidR="00515616" w:rsidSect="00515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C7622"/>
    <w:multiLevelType w:val="multilevel"/>
    <w:tmpl w:val="B55E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90F53A8"/>
    <w:multiLevelType w:val="multilevel"/>
    <w:tmpl w:val="220C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D22"/>
    <w:rsid w:val="00204D22"/>
    <w:rsid w:val="00515616"/>
    <w:rsid w:val="00841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2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9"/>
    <w:unhideWhenUsed/>
    <w:qFormat/>
    <w:rsid w:val="00204D2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04D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204D22"/>
    <w:rPr>
      <w:color w:val="0000FF"/>
      <w:u w:val="single"/>
    </w:rPr>
  </w:style>
  <w:style w:type="character" w:customStyle="1" w:styleId="1">
    <w:name w:val="Заголовок №1_"/>
    <w:basedOn w:val="a0"/>
    <w:link w:val="10"/>
    <w:rsid w:val="00204D22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10">
    <w:name w:val="Заголовок №1"/>
    <w:basedOn w:val="a"/>
    <w:link w:val="1"/>
    <w:rsid w:val="00204D22"/>
    <w:pPr>
      <w:widowControl w:val="0"/>
      <w:shd w:val="clear" w:color="auto" w:fill="FFFFFF"/>
      <w:spacing w:after="600" w:line="0" w:lineRule="atLeast"/>
      <w:outlineLvl w:val="0"/>
    </w:pPr>
    <w:rPr>
      <w:rFonts w:ascii="Times New Roman" w:hAnsi="Times New Roman"/>
      <w:sz w:val="40"/>
      <w:szCs w:val="40"/>
      <w:lang w:eastAsia="en-US"/>
    </w:rPr>
  </w:style>
  <w:style w:type="character" w:customStyle="1" w:styleId="21">
    <w:name w:val="Заголовок №2_"/>
    <w:basedOn w:val="a0"/>
    <w:link w:val="22"/>
    <w:rsid w:val="00204D22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a4">
    <w:name w:val="Основной текст_"/>
    <w:basedOn w:val="a0"/>
    <w:link w:val="11"/>
    <w:rsid w:val="00204D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5pt">
    <w:name w:val="Основной текст + 15;5 pt;Полужирный"/>
    <w:basedOn w:val="a4"/>
    <w:rsid w:val="00204D22"/>
    <w:rPr>
      <w:b/>
      <w:bCs/>
      <w:color w:val="000000"/>
      <w:spacing w:val="0"/>
      <w:w w:val="100"/>
      <w:position w:val="0"/>
      <w:sz w:val="31"/>
      <w:szCs w:val="31"/>
      <w:lang w:val="ru-RU"/>
    </w:rPr>
  </w:style>
  <w:style w:type="character" w:customStyle="1" w:styleId="14pt">
    <w:name w:val="Основной текст + 14 pt"/>
    <w:basedOn w:val="a4"/>
    <w:rsid w:val="00204D22"/>
    <w:rPr>
      <w:color w:val="000000"/>
      <w:spacing w:val="0"/>
      <w:w w:val="100"/>
      <w:position w:val="0"/>
      <w:sz w:val="28"/>
      <w:szCs w:val="28"/>
      <w:lang w:val="ru-RU"/>
    </w:rPr>
  </w:style>
  <w:style w:type="character" w:customStyle="1" w:styleId="135pt">
    <w:name w:val="Основной текст + 13;5 pt;Полужирный"/>
    <w:basedOn w:val="a4"/>
    <w:rsid w:val="00204D22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paragraph" w:customStyle="1" w:styleId="22">
    <w:name w:val="Заголовок №2"/>
    <w:basedOn w:val="a"/>
    <w:link w:val="21"/>
    <w:rsid w:val="00204D22"/>
    <w:pPr>
      <w:widowControl w:val="0"/>
      <w:shd w:val="clear" w:color="auto" w:fill="FFFFFF"/>
      <w:spacing w:before="600" w:after="480" w:line="0" w:lineRule="atLeast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paragraph" w:customStyle="1" w:styleId="11">
    <w:name w:val="Основной текст1"/>
    <w:basedOn w:val="a"/>
    <w:link w:val="a4"/>
    <w:rsid w:val="00204D22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3">
    <w:name w:val="Заголовок №3_"/>
    <w:basedOn w:val="a0"/>
    <w:link w:val="30"/>
    <w:rsid w:val="00204D22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30">
    <w:name w:val="Заголовок №3"/>
    <w:basedOn w:val="a"/>
    <w:link w:val="3"/>
    <w:rsid w:val="00204D22"/>
    <w:pPr>
      <w:widowControl w:val="0"/>
      <w:shd w:val="clear" w:color="auto" w:fill="FFFFFF"/>
      <w:spacing w:after="120" w:line="0" w:lineRule="atLeast"/>
      <w:jc w:val="center"/>
      <w:outlineLvl w:val="2"/>
    </w:pPr>
    <w:rPr>
      <w:rFonts w:ascii="Times New Roman" w:hAnsi="Times New Roman"/>
      <w:b/>
      <w:bCs/>
      <w:sz w:val="31"/>
      <w:szCs w:val="3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ki.rdf.ru/list-all-presenta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2511</Words>
  <Characters>14314</Characters>
  <Application>Microsoft Office Word</Application>
  <DocSecurity>0</DocSecurity>
  <Lines>119</Lines>
  <Paragraphs>33</Paragraphs>
  <ScaleCrop>false</ScaleCrop>
  <Company>SVRES</Company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2016-11-15T07:12:00Z</dcterms:created>
  <dcterms:modified xsi:type="dcterms:W3CDTF">2016-11-15T07:16:00Z</dcterms:modified>
</cp:coreProperties>
</file>